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02F29" w:rsidRPr="00141C3A" w:rsidP="00402F29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lang w:eastAsia="ru-RU"/>
        </w:rPr>
      </w:pPr>
      <w:r w:rsidRPr="00141C3A">
        <w:rPr>
          <w:rFonts w:ascii="Times New Roman" w:eastAsia="Times New Roman" w:hAnsi="Times New Roman" w:cs="Times New Roman"/>
          <w:lang w:eastAsia="ru-RU"/>
        </w:rPr>
        <w:t>Дело № 5-</w:t>
      </w:r>
      <w:r w:rsidR="008B6BC7">
        <w:rPr>
          <w:rFonts w:ascii="Times New Roman" w:eastAsia="Times New Roman" w:hAnsi="Times New Roman" w:cs="Times New Roman"/>
          <w:lang w:eastAsia="ru-RU"/>
        </w:rPr>
        <w:t>68</w:t>
      </w:r>
      <w:r w:rsidR="00E71ABE">
        <w:rPr>
          <w:rFonts w:ascii="Times New Roman" w:eastAsia="Times New Roman" w:hAnsi="Times New Roman" w:cs="Times New Roman"/>
          <w:lang w:eastAsia="ru-RU"/>
        </w:rPr>
        <w:t>7</w:t>
      </w:r>
      <w:r w:rsidRPr="00141C3A">
        <w:rPr>
          <w:rFonts w:ascii="Times New Roman" w:eastAsia="Times New Roman" w:hAnsi="Times New Roman" w:cs="Times New Roman"/>
          <w:lang w:eastAsia="ru-RU"/>
        </w:rPr>
        <w:t>-210</w:t>
      </w:r>
      <w:r w:rsidR="008B6BC7">
        <w:rPr>
          <w:rFonts w:ascii="Times New Roman" w:eastAsia="Times New Roman" w:hAnsi="Times New Roman" w:cs="Times New Roman"/>
          <w:lang w:eastAsia="ru-RU"/>
        </w:rPr>
        <w:t>7</w:t>
      </w:r>
      <w:r w:rsidRPr="00141C3A">
        <w:rPr>
          <w:rFonts w:ascii="Times New Roman" w:eastAsia="Times New Roman" w:hAnsi="Times New Roman" w:cs="Times New Roman"/>
          <w:lang w:eastAsia="ru-RU"/>
        </w:rPr>
        <w:t>/202</w:t>
      </w:r>
      <w:r w:rsidR="008B6BC7">
        <w:rPr>
          <w:rFonts w:ascii="Times New Roman" w:eastAsia="Times New Roman" w:hAnsi="Times New Roman" w:cs="Times New Roman"/>
          <w:lang w:eastAsia="ru-RU"/>
        </w:rPr>
        <w:t>6</w:t>
      </w:r>
    </w:p>
    <w:p w:rsidR="009754F1" w:rsidP="008B6BC7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E71ABE">
        <w:rPr>
          <w:rFonts w:ascii="Times New Roman" w:hAnsi="Times New Roman" w:cs="Times New Roman"/>
          <w:bCs/>
          <w:sz w:val="20"/>
          <w:szCs w:val="20"/>
        </w:rPr>
        <w:t>86MS0047-01-2026-002787-38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</w:p>
    <w:p w:rsidR="009754F1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об административном правонарушении       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</w:t>
      </w:r>
    </w:p>
    <w:p w:rsidR="00402F29" w:rsidP="00402F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г. Нижневартовск                                                                 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AE5BD5">
        <w:rPr>
          <w:rFonts w:ascii="Times New Roman" w:eastAsia="Times New Roman" w:hAnsi="Times New Roman" w:cs="Times New Roman"/>
          <w:sz w:val="26"/>
          <w:szCs w:val="26"/>
          <w:lang w:eastAsia="ru-RU"/>
        </w:rPr>
        <w:t>30 сентября 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9754F1" w:rsidRPr="00141C3A" w:rsidP="00402F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2F29" w:rsidRPr="00141C3A" w:rsidP="00402F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овой судья судебного участка № </w:t>
      </w:r>
      <w:r w:rsidR="00E71ABE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Нижневартовского судебного района города окружного значения Нижневартовска Ханты-Мансийского автономного окр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уга – Югры,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1ABE">
        <w:rPr>
          <w:rFonts w:ascii="Times New Roman" w:eastAsia="Times New Roman" w:hAnsi="Times New Roman" w:cs="Times New Roman"/>
          <w:sz w:val="26"/>
          <w:szCs w:val="26"/>
          <w:lang w:eastAsia="ru-RU"/>
        </w:rPr>
        <w:t>Щетникова Н.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>В.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D557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исполняющий обязанности мирового судьи судебного участка №7 того же судебного района, </w:t>
      </w:r>
      <w:r w:rsidRPr="00141C3A">
        <w:rPr>
          <w:rFonts w:ascii="Times New Roman" w:eastAsia="Times New Roman" w:hAnsi="Times New Roman" w:cs="Times New Roman"/>
          <w:color w:val="000099"/>
          <w:sz w:val="26"/>
          <w:szCs w:val="26"/>
          <w:lang w:eastAsia="ru-RU"/>
        </w:rPr>
        <w:t>н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аходящийся по адресу ул. Нефтяни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ков, д.6, г. Нижневартовск, </w:t>
      </w:r>
    </w:p>
    <w:p w:rsidR="00651759" w:rsidP="00651759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MS Mincho" w:hAnsi="Times New Roman" w:cs="Times New Roman"/>
          <w:sz w:val="26"/>
          <w:szCs w:val="26"/>
          <w:lang w:eastAsia="ru-RU"/>
        </w:rPr>
        <w:t>рассмотрев дело об административном правонарушении, предусмотренное   ч. 3 ст. 12.12 Кодекса РФ об административных правонарушениях, в отношении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:</w:t>
      </w:r>
    </w:p>
    <w:p w:rsidR="00402F29" w:rsidP="006517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Кравцова Дмитрия Николаевича</w:t>
      </w:r>
      <w:r w:rsidRPr="00141C3A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,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рождения, уроженца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работающего ООО «ААА Групп» генеральным директором,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зарегистрированного и проживающего по адресу: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паспорт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выдан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код подразделения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3B765C" w:rsidRPr="00141C3A" w:rsidP="006517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2F29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УСТАНОВИЛ:</w:t>
      </w:r>
    </w:p>
    <w:p w:rsidR="003B765C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2F29" w:rsidRPr="00141C3A" w:rsidP="00402F29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Кравцов Д.Н.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.05.2026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 в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34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районе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9 стр. 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ул.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Индустриальная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в г. Нижневартовске, управляя транспортным средством «</w:t>
      </w:r>
      <w:r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Лексус </w:t>
      </w:r>
      <w:r w:rsidR="00D45E7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LX</w:t>
      </w:r>
      <w:r w:rsidRPr="00D45E7D"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>570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государственный регистрационный знак </w:t>
      </w:r>
      <w:r w:rsidR="000E2AA4">
        <w:rPr>
          <w:rFonts w:ascii="Times New Roman" w:eastAsia="Times New Roman" w:hAnsi="Times New Roman" w:cs="Times New Roman"/>
          <w:sz w:val="26"/>
          <w:szCs w:val="26"/>
          <w:lang w:eastAsia="ru-RU"/>
        </w:rPr>
        <w:t>…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нарушение п. 6.2 Правил дорожного движения РФ совершил повторно административное правонарушение, предусмотренное ч. 1 ст. 12.12 Кодекса РФ об административных правонарушениях,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выехал на перекресток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D45E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красный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запрещающий сигнал светофора. </w:t>
      </w:r>
    </w:p>
    <w:p w:rsidR="00402F29" w:rsidRPr="00141C3A" w:rsidP="003B765C">
      <w:pPr>
        <w:tabs>
          <w:tab w:val="left" w:pos="7797"/>
        </w:tabs>
        <w:spacing w:after="0" w:line="240" w:lineRule="auto"/>
        <w:ind w:right="21"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</w:t>
      </w:r>
      <w:r w:rsidRPr="00315290"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315290"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административного материала </w:t>
      </w:r>
      <w:r w:rsidRPr="002C24EF" w:rsidR="002C24EF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Кравцов Д.Н</w:t>
      </w:r>
      <w:r w:rsidR="002C24E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15290" w:rsidR="003152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вину в совершении административного правонарушения не признал, просил производство по делу прекратить за отсутствием события.</w:t>
      </w:r>
    </w:p>
    <w:p w:rsidR="00402F29" w:rsidRPr="00141C3A" w:rsidP="00402F29">
      <w:pPr>
        <w:tabs>
          <w:tab w:val="left" w:pos="7797"/>
        </w:tabs>
        <w:spacing w:after="0" w:line="240" w:lineRule="auto"/>
        <w:ind w:right="21"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Мировой судья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>, выслушав Кравцова Д.Н.,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исследова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следующие доказательства по делу: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протокол 86 ХМ № </w:t>
      </w:r>
      <w:r w:rsidR="00B703A8">
        <w:rPr>
          <w:rFonts w:ascii="Times New Roman" w:eastAsia="Times New Roman" w:hAnsi="Times New Roman" w:cs="Times New Roman"/>
          <w:sz w:val="26"/>
          <w:szCs w:val="26"/>
          <w:lang w:eastAsia="ru-RU"/>
        </w:rPr>
        <w:t>651671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административном правонар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ушении от 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B703A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.05.2026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из которого усматривается, что </w:t>
      </w:r>
      <w:r w:rsidRPr="00B703A8" w:rsidR="00B703A8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Кравцов Д.Н</w:t>
      </w:r>
      <w:r w:rsidR="00B703A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703A8" w:rsidR="00B703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дачи объяснений 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и подписи в протоколе отказался.</w:t>
      </w:r>
      <w:r w:rsidRPr="008A07D6" w:rsidR="008A07D6">
        <w:t xml:space="preserve"> </w:t>
      </w:r>
      <w:r w:rsidRPr="008A07D6"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Процессуальные действия зафиксированы на видео, диск с видеозаписью приобщен к материалам дела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копию постановления № 18810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5862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51023001793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делу об административном правонарушении от 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23.10.2025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согласно которому 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Кравцов</w:t>
      </w:r>
      <w:r w:rsidRPr="008A07D6"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Д.Н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A07D6"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привлечен к административной ответственности за совершение правонарушения, п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редусмотренного ч. 1 ст. 12.12 Кодекса РФ об административных правонарушениях, и подвергнут административному взысканию в виде штрафа в размере 1 </w:t>
      </w:r>
      <w:r w:rsidR="00882ABC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00 рублей; постан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овление вступило законную силу 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08.11.2025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года; постановление исполнено; 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видеозапись событи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 административного правонарушения;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рапорт сотрудника полиции по г. Нижневартовску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C1352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8A07D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C13520">
        <w:rPr>
          <w:rFonts w:ascii="Times New Roman" w:eastAsia="Times New Roman" w:hAnsi="Times New Roman" w:cs="Times New Roman"/>
          <w:sz w:val="26"/>
          <w:szCs w:val="26"/>
          <w:lang w:eastAsia="ru-RU"/>
        </w:rPr>
        <w:t>.05.2026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года, в котором указаны обстоятельства, изложенные в протоколе об административном правонарушении</w:t>
      </w:r>
      <w:r w:rsidR="003B765C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приходит к следующему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1554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со ст. 4.5 КоАП РФ постановление по делу об административном правонарушении не может быть вынесено по истечении двух месяцев (по делу об административном правонарушении, рассматриваемому судьей, - по истечении трех месяцев) со дня совершения</w:t>
      </w:r>
      <w:r w:rsidRPr="00B57ABA">
        <w:rPr>
          <w:rFonts w:ascii="Times New Roman" w:hAnsi="Times New Roman" w:cs="Times New Roman"/>
          <w:sz w:val="26"/>
          <w:szCs w:val="26"/>
        </w:rPr>
        <w:t xml:space="preserve"> административного правонарушения. </w:t>
      </w:r>
      <w:r w:rsidRPr="00B57A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 п. 14 Постановления Пленума ВС РФ «О некоторых вопросах, возникающих у судов при применении Кодекса РФ об АП» от 24.03.2005г. срок давности привлечения к ответственности по делу исчисляется по общим пра</w:t>
      </w:r>
      <w:r w:rsidRPr="00B57ABA">
        <w:rPr>
          <w:rFonts w:ascii="Times New Roman" w:hAnsi="Times New Roman" w:cs="Times New Roman"/>
          <w:sz w:val="26"/>
          <w:szCs w:val="26"/>
        </w:rPr>
        <w:t xml:space="preserve">вилам </w:t>
      </w:r>
      <w:r w:rsidRPr="00B57ABA">
        <w:rPr>
          <w:rFonts w:ascii="Times New Roman" w:hAnsi="Times New Roman" w:cs="Times New Roman"/>
          <w:sz w:val="26"/>
          <w:szCs w:val="26"/>
        </w:rPr>
        <w:t xml:space="preserve">исчисления сроков - со дня, следующего за днем совершения административного правонарушения (за днем обнаружения правонарушения). 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 xml:space="preserve">Поскольку правонарушение было совершено </w:t>
      </w:r>
      <w:r w:rsidR="004841D3">
        <w:rPr>
          <w:rFonts w:ascii="Times New Roman" w:hAnsi="Times New Roman" w:cs="Times New Roman"/>
          <w:sz w:val="26"/>
          <w:szCs w:val="26"/>
        </w:rPr>
        <w:t>2</w:t>
      </w:r>
      <w:r w:rsidR="008A07D6">
        <w:rPr>
          <w:rFonts w:ascii="Times New Roman" w:hAnsi="Times New Roman" w:cs="Times New Roman"/>
          <w:sz w:val="26"/>
          <w:szCs w:val="26"/>
        </w:rPr>
        <w:t>1</w:t>
      </w:r>
      <w:r w:rsidR="004841D3">
        <w:rPr>
          <w:rFonts w:ascii="Times New Roman" w:hAnsi="Times New Roman" w:cs="Times New Roman"/>
          <w:sz w:val="26"/>
          <w:szCs w:val="26"/>
        </w:rPr>
        <w:t>.05.2026</w:t>
      </w:r>
      <w:r w:rsidRPr="00B57ABA">
        <w:rPr>
          <w:rFonts w:ascii="Times New Roman" w:hAnsi="Times New Roman" w:cs="Times New Roman"/>
          <w:sz w:val="26"/>
          <w:szCs w:val="26"/>
        </w:rPr>
        <w:t xml:space="preserve"> года, то срок привлечения к административной ответственности </w:t>
      </w:r>
      <w:r w:rsidRPr="008A07D6" w:rsidR="008A07D6">
        <w:rPr>
          <w:rFonts w:ascii="Times New Roman" w:hAnsi="Times New Roman" w:cs="Times New Roman"/>
          <w:sz w:val="26"/>
          <w:szCs w:val="26"/>
        </w:rPr>
        <w:t>Кравцова Д.Н</w:t>
      </w:r>
      <w:r w:rsidR="008A07D6">
        <w:rPr>
          <w:rFonts w:ascii="Times New Roman" w:hAnsi="Times New Roman" w:cs="Times New Roman"/>
          <w:sz w:val="26"/>
          <w:szCs w:val="26"/>
        </w:rPr>
        <w:t>.</w:t>
      </w:r>
      <w:r w:rsidRPr="008A07D6" w:rsidR="008A07D6">
        <w:rPr>
          <w:rFonts w:ascii="Times New Roman" w:hAnsi="Times New Roman" w:cs="Times New Roman"/>
          <w:sz w:val="26"/>
          <w:szCs w:val="26"/>
        </w:rPr>
        <w:t xml:space="preserve"> </w:t>
      </w:r>
      <w:r w:rsidRPr="00B57ABA">
        <w:rPr>
          <w:rFonts w:ascii="Times New Roman" w:hAnsi="Times New Roman" w:cs="Times New Roman"/>
          <w:sz w:val="26"/>
          <w:szCs w:val="26"/>
        </w:rPr>
        <w:t xml:space="preserve">составляет период с </w:t>
      </w:r>
      <w:r w:rsidR="008A07D6">
        <w:rPr>
          <w:rFonts w:ascii="Times New Roman" w:hAnsi="Times New Roman" w:cs="Times New Roman"/>
          <w:sz w:val="26"/>
          <w:szCs w:val="26"/>
        </w:rPr>
        <w:t>21</w:t>
      </w:r>
      <w:r w:rsidR="004841D3">
        <w:rPr>
          <w:rFonts w:ascii="Times New Roman" w:hAnsi="Times New Roman" w:cs="Times New Roman"/>
          <w:sz w:val="26"/>
          <w:szCs w:val="26"/>
        </w:rPr>
        <w:t>.05.2026</w:t>
      </w:r>
      <w:r w:rsidRPr="00B57ABA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4841D3">
        <w:rPr>
          <w:rFonts w:ascii="Times New Roman" w:hAnsi="Times New Roman" w:cs="Times New Roman"/>
          <w:sz w:val="26"/>
          <w:szCs w:val="26"/>
        </w:rPr>
        <w:t>2</w:t>
      </w:r>
      <w:r w:rsidR="008A07D6">
        <w:rPr>
          <w:rFonts w:ascii="Times New Roman" w:hAnsi="Times New Roman" w:cs="Times New Roman"/>
          <w:sz w:val="26"/>
          <w:szCs w:val="26"/>
        </w:rPr>
        <w:t>1</w:t>
      </w:r>
      <w:r w:rsidR="004841D3">
        <w:rPr>
          <w:rFonts w:ascii="Times New Roman" w:hAnsi="Times New Roman" w:cs="Times New Roman"/>
          <w:sz w:val="26"/>
          <w:szCs w:val="26"/>
        </w:rPr>
        <w:t>.08.2026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Pr="00B57ABA">
        <w:rPr>
          <w:rFonts w:ascii="Times New Roman" w:hAnsi="Times New Roman" w:cs="Times New Roman"/>
          <w:sz w:val="26"/>
          <w:szCs w:val="26"/>
        </w:rPr>
        <w:t>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 xml:space="preserve">Таким образом, на момент рассмотрения дела об административном правонарушении срок давности привлечения </w:t>
      </w:r>
      <w:r w:rsidRPr="008A07D6" w:rsidR="008A07D6">
        <w:rPr>
          <w:rFonts w:ascii="Times New Roman" w:hAnsi="Times New Roman" w:cs="Times New Roman"/>
          <w:sz w:val="26"/>
          <w:szCs w:val="26"/>
        </w:rPr>
        <w:t>Кравцова Д.Н</w:t>
      </w:r>
      <w:r w:rsidR="008A07D6">
        <w:rPr>
          <w:rFonts w:ascii="Times New Roman" w:hAnsi="Times New Roman" w:cs="Times New Roman"/>
          <w:sz w:val="26"/>
          <w:szCs w:val="26"/>
        </w:rPr>
        <w:t>.</w:t>
      </w:r>
      <w:r w:rsidRPr="008A07D6" w:rsidR="008A07D6">
        <w:rPr>
          <w:rFonts w:ascii="Times New Roman" w:hAnsi="Times New Roman" w:cs="Times New Roman"/>
          <w:sz w:val="26"/>
          <w:szCs w:val="26"/>
        </w:rPr>
        <w:t xml:space="preserve"> </w:t>
      </w:r>
      <w:r w:rsidRPr="00B57ABA">
        <w:rPr>
          <w:rFonts w:ascii="Times New Roman" w:hAnsi="Times New Roman" w:cs="Times New Roman"/>
          <w:sz w:val="26"/>
          <w:szCs w:val="26"/>
        </w:rPr>
        <w:t>к административной ответственности истек.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>В соответствии с п. 6 ст. 24.5 Код</w:t>
      </w:r>
      <w:r w:rsidRPr="00B57ABA">
        <w:rPr>
          <w:rFonts w:ascii="Times New Roman" w:hAnsi="Times New Roman" w:cs="Times New Roman"/>
          <w:sz w:val="26"/>
          <w:szCs w:val="26"/>
        </w:rPr>
        <w:t>екса РФ об административных правонарушениях, производство по делу об административном правонарушении не может быть начато, а начатое производство подлежит прекращению при истечении сроков давности привлечения к административной ответственности.</w:t>
      </w:r>
    </w:p>
    <w:p w:rsidR="00D21554" w:rsidRPr="00B57ABA" w:rsidP="00D215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57ABA">
        <w:rPr>
          <w:rFonts w:ascii="Times New Roman" w:hAnsi="Times New Roman" w:cs="Times New Roman"/>
          <w:sz w:val="26"/>
          <w:szCs w:val="26"/>
        </w:rPr>
        <w:t>При таких о</w:t>
      </w:r>
      <w:r w:rsidRPr="00B57ABA">
        <w:rPr>
          <w:rFonts w:ascii="Times New Roman" w:hAnsi="Times New Roman" w:cs="Times New Roman"/>
          <w:sz w:val="26"/>
          <w:szCs w:val="26"/>
        </w:rPr>
        <w:t xml:space="preserve">бстоятельствах, производство по делу об административном правонарушении в отношении </w:t>
      </w:r>
      <w:r w:rsidRPr="008A07D6" w:rsidR="008A07D6">
        <w:rPr>
          <w:rFonts w:ascii="Times New Roman" w:hAnsi="Times New Roman" w:cs="Times New Roman"/>
          <w:sz w:val="26"/>
          <w:szCs w:val="26"/>
        </w:rPr>
        <w:t>Кравцова Д.Н</w:t>
      </w:r>
      <w:r w:rsidR="008A07D6">
        <w:rPr>
          <w:rFonts w:ascii="Times New Roman" w:hAnsi="Times New Roman" w:cs="Times New Roman"/>
          <w:sz w:val="26"/>
          <w:szCs w:val="26"/>
        </w:rPr>
        <w:t>.</w:t>
      </w:r>
      <w:r w:rsidRPr="008A07D6" w:rsidR="008A07D6">
        <w:rPr>
          <w:rFonts w:ascii="Times New Roman" w:hAnsi="Times New Roman" w:cs="Times New Roman"/>
          <w:sz w:val="26"/>
          <w:szCs w:val="26"/>
        </w:rPr>
        <w:t xml:space="preserve"> </w:t>
      </w:r>
      <w:r w:rsidRPr="00B57ABA">
        <w:rPr>
          <w:rFonts w:ascii="Times New Roman" w:hAnsi="Times New Roman" w:cs="Times New Roman"/>
          <w:sz w:val="26"/>
          <w:szCs w:val="26"/>
        </w:rPr>
        <w:t xml:space="preserve">подлежит прекращению за истечением сроков давности привлечения к административной ответственности. </w:t>
      </w:r>
    </w:p>
    <w:p w:rsidR="00402F29" w:rsidRP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D21554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Руководствуясь ст. ст. 29.9, 29.10 и 32.2 Кодекса РФ об </w:t>
      </w:r>
      <w:r w:rsidRPr="00D21554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административных правонарушениях, мировой судья</w:t>
      </w:r>
    </w:p>
    <w:p w:rsidR="00402F29" w:rsidRP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402F29" w:rsidRPr="00D21554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D21554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ПОСТАНОВИЛ:</w:t>
      </w:r>
    </w:p>
    <w:p w:rsidR="00402F29" w:rsidRPr="00D21554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</w:p>
    <w:p w:rsidR="00D21554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D21554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Производство по делу об административном правонарушении в отношении</w:t>
      </w:r>
      <w:r w:rsidRPr="00D21554" w:rsidR="00402F29">
        <w:rPr>
          <w:rFonts w:ascii="Times New Roman" w:eastAsia="MS Mincho" w:hAnsi="Times New Roman" w:cs="Times New Roman"/>
          <w:color w:val="0D0D0D" w:themeColor="text1" w:themeTint="F2"/>
          <w:sz w:val="26"/>
          <w:szCs w:val="26"/>
          <w:lang w:eastAsia="ru-RU"/>
        </w:rPr>
        <w:t xml:space="preserve"> </w:t>
      </w:r>
      <w:r w:rsidRPr="0094547C" w:rsidR="0094547C">
        <w:rPr>
          <w:rFonts w:ascii="Times New Roman" w:eastAsia="MS Mincho" w:hAnsi="Times New Roman" w:cs="Times New Roman"/>
          <w:color w:val="0D0D0D" w:themeColor="text1" w:themeTint="F2"/>
          <w:sz w:val="26"/>
          <w:szCs w:val="26"/>
          <w:lang w:eastAsia="ru-RU"/>
        </w:rPr>
        <w:t xml:space="preserve">Кравцова Дмитрия Николаевича </w:t>
      </w:r>
      <w:r w:rsidRPr="00D21554" w:rsidR="00402F29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в совершении административного правонарушения, предусмотренного ч. 3 ст. 12.12 Кодекса Российской Федерации об административных правонарушениях</w:t>
      </w:r>
      <w:r w:rsidRPr="00D21554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прекратить, в связи с истечением срока давности привлечения </w:t>
      </w:r>
      <w:r w:rsidRPr="001059B3">
        <w:rPr>
          <w:rFonts w:ascii="Times New Roman" w:hAnsi="Times New Roman" w:cs="Times New Roman"/>
          <w:sz w:val="26"/>
          <w:szCs w:val="26"/>
        </w:rPr>
        <w:t>к административной ответственности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Постановление может быть обжаловано в Нижневартовский городской суд в течение десяти </w:t>
      </w:r>
      <w:r w:rsidR="004841D3">
        <w:rPr>
          <w:rFonts w:ascii="Times New Roman" w:eastAsia="Times New Roman" w:hAnsi="Times New Roman" w:cs="Times New Roman"/>
          <w:sz w:val="26"/>
          <w:szCs w:val="26"/>
          <w:lang w:eastAsia="ru-RU"/>
        </w:rPr>
        <w:t>дней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 дня вручения или получения копии постановления через мирового судью судебного участка № </w:t>
      </w:r>
      <w:r w:rsidR="004841D3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141C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402F29" w:rsidRPr="00141C3A" w:rsidP="00402F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</w:t>
      </w:r>
      <w:r w:rsidRPr="00484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Щетникова</w:t>
      </w:r>
    </w:p>
    <w:p w:rsidR="004841D3" w:rsidRPr="004841D3" w:rsidP="0048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2F29" w:rsidRPr="004841D3" w:rsidP="004841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</w:t>
      </w:r>
      <w:r w:rsidRPr="004841D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Подлинник постановления находится в материалах административного 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дела </w:t>
      </w:r>
      <w:r w:rsidRPr="004841D3">
        <w:rPr>
          <w:rFonts w:ascii="Times New Roman" w:eastAsia="Segoe UI Symbol" w:hAnsi="Times New Roman" w:cs="Times New Roman"/>
          <w:sz w:val="20"/>
          <w:szCs w:val="20"/>
          <w:lang w:eastAsia="ru-RU"/>
        </w:rPr>
        <w:t>№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5-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68</w:t>
      </w:r>
      <w:r w:rsidR="0094547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7</w:t>
      </w:r>
      <w:r w:rsidRPr="004841D3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-2107/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2026 мирового судьи судебного участка </w:t>
      </w:r>
      <w:r w:rsidRPr="004841D3">
        <w:rPr>
          <w:rFonts w:ascii="Times New Roman" w:eastAsia="Segoe UI Symbol" w:hAnsi="Times New Roman" w:cs="Times New Roman"/>
          <w:sz w:val="20"/>
          <w:szCs w:val="20"/>
          <w:lang w:eastAsia="ru-RU"/>
        </w:rPr>
        <w:t>№</w:t>
      </w:r>
      <w:r w:rsidRPr="004841D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7 Нижневартовского судебного района города окружного значения Нижневартовска Ханты-Мансийского автономного округа-Югры</w:t>
      </w:r>
    </w:p>
    <w:p w:rsidR="00402F29" w:rsidRPr="00141C3A" w:rsidP="00402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RPr="00141C3A" w:rsidP="00402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RPr="00141C3A" w:rsidP="00402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2F29" w:rsidP="00402F29"/>
    <w:p w:rsidR="00075A61"/>
    <w:sectPr w:rsidSect="00C76E69">
      <w:headerReference w:type="even" r:id="rId4"/>
      <w:headerReference w:type="default" r:id="rId5"/>
      <w:pgSz w:w="11906" w:h="16838"/>
      <w:pgMar w:top="737" w:right="851" w:bottom="540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51B2" w:rsidP="007E68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85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851B2" w:rsidP="007E68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2AA4">
      <w:rPr>
        <w:rStyle w:val="PageNumber"/>
        <w:noProof/>
      </w:rPr>
      <w:t>2</w:t>
    </w:r>
    <w:r>
      <w:rPr>
        <w:rStyle w:val="PageNumber"/>
      </w:rPr>
      <w:fldChar w:fldCharType="end"/>
    </w:r>
  </w:p>
  <w:p w:rsidR="00F851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29"/>
    <w:rsid w:val="00075A61"/>
    <w:rsid w:val="000E2AA4"/>
    <w:rsid w:val="001059B3"/>
    <w:rsid w:val="00141C3A"/>
    <w:rsid w:val="001C3134"/>
    <w:rsid w:val="0023728B"/>
    <w:rsid w:val="002C24EF"/>
    <w:rsid w:val="002C78F6"/>
    <w:rsid w:val="00315290"/>
    <w:rsid w:val="003B765C"/>
    <w:rsid w:val="003E1913"/>
    <w:rsid w:val="00402F29"/>
    <w:rsid w:val="00462152"/>
    <w:rsid w:val="004841D3"/>
    <w:rsid w:val="00651759"/>
    <w:rsid w:val="0066279D"/>
    <w:rsid w:val="007E6835"/>
    <w:rsid w:val="00882ABC"/>
    <w:rsid w:val="008A07D6"/>
    <w:rsid w:val="008B6BC7"/>
    <w:rsid w:val="0094547C"/>
    <w:rsid w:val="009754F1"/>
    <w:rsid w:val="009D255F"/>
    <w:rsid w:val="00AC48B7"/>
    <w:rsid w:val="00AE5BD5"/>
    <w:rsid w:val="00AE7013"/>
    <w:rsid w:val="00B17A7C"/>
    <w:rsid w:val="00B57ABA"/>
    <w:rsid w:val="00B703A8"/>
    <w:rsid w:val="00C13520"/>
    <w:rsid w:val="00D21554"/>
    <w:rsid w:val="00D45E7D"/>
    <w:rsid w:val="00D55785"/>
    <w:rsid w:val="00E71ABE"/>
    <w:rsid w:val="00F37612"/>
    <w:rsid w:val="00F851B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3483CBBB-2012-48D5-AB3B-E856E527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402F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link w:val="Header"/>
    <w:rsid w:val="00402F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402F29"/>
  </w:style>
  <w:style w:type="paragraph" w:styleId="BalloonText">
    <w:name w:val="Balloon Text"/>
    <w:basedOn w:val="Normal"/>
    <w:link w:val="a0"/>
    <w:uiPriority w:val="99"/>
    <w:semiHidden/>
    <w:unhideWhenUsed/>
    <w:rsid w:val="003B7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3B7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